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E1" w:rsidRDefault="007101E1" w:rsidP="007101E1">
      <w:pPr>
        <w:pStyle w:val="ConsPlusNormal"/>
        <w:jc w:val="both"/>
      </w:pPr>
    </w:p>
    <w:p w:rsidR="007101E1" w:rsidRDefault="007101E1" w:rsidP="007101E1">
      <w:pPr>
        <w:pStyle w:val="ConsPlusNormal"/>
        <w:jc w:val="both"/>
      </w:pPr>
    </w:p>
    <w:p w:rsidR="007101E1" w:rsidRDefault="007101E1" w:rsidP="007101E1">
      <w:pPr>
        <w:pStyle w:val="ConsPlusNormal"/>
        <w:jc w:val="right"/>
        <w:outlineLvl w:val="0"/>
      </w:pPr>
      <w:r>
        <w:t>Приложение N 19</w:t>
      </w:r>
    </w:p>
    <w:p w:rsidR="007101E1" w:rsidRDefault="007101E1" w:rsidP="007101E1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7101E1" w:rsidRDefault="007101E1" w:rsidP="007101E1">
      <w:pPr>
        <w:pStyle w:val="ConsPlusNormal"/>
        <w:jc w:val="right"/>
      </w:pPr>
      <w:r>
        <w:t>от 20.01.2022 N 18</w:t>
      </w:r>
    </w:p>
    <w:p w:rsidR="007101E1" w:rsidRDefault="007101E1" w:rsidP="007101E1">
      <w:pPr>
        <w:pStyle w:val="ConsPlusNormal"/>
        <w:jc w:val="both"/>
      </w:pPr>
    </w:p>
    <w:p w:rsidR="007101E1" w:rsidRDefault="007101E1" w:rsidP="007101E1">
      <w:pPr>
        <w:pStyle w:val="ConsPlusNormal"/>
        <w:jc w:val="right"/>
      </w:pPr>
      <w:r>
        <w:t>ФОРМА</w:t>
      </w:r>
    </w:p>
    <w:p w:rsidR="007101E1" w:rsidRDefault="007101E1" w:rsidP="007101E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7101E1" w:rsidTr="00EE6A56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7101E1" w:rsidRDefault="007101E1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101E1" w:rsidRDefault="007101E1" w:rsidP="00EE6A56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7101E1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7101E1" w:rsidRDefault="007101E1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101E1" w:rsidRDefault="007101E1" w:rsidP="00EE6A56">
            <w:pPr>
              <w:pStyle w:val="ConsPlusNormal"/>
            </w:pPr>
          </w:p>
        </w:tc>
      </w:tr>
    </w:tbl>
    <w:p w:rsidR="007101E1" w:rsidRDefault="007101E1" w:rsidP="007101E1">
      <w:pPr>
        <w:pStyle w:val="ConsPlusNormal"/>
        <w:jc w:val="both"/>
      </w:pPr>
    </w:p>
    <w:p w:rsidR="007101E1" w:rsidRDefault="007101E1" w:rsidP="007101E1">
      <w:pPr>
        <w:pStyle w:val="ConsPlusNonformat"/>
        <w:jc w:val="both"/>
      </w:pPr>
      <w:bookmarkStart w:id="0" w:name="P10339"/>
      <w:bookmarkEnd w:id="0"/>
      <w:r>
        <w:t xml:space="preserve">                             Проверочный лист</w:t>
      </w:r>
    </w:p>
    <w:p w:rsidR="007101E1" w:rsidRDefault="007101E1" w:rsidP="007101E1">
      <w:pPr>
        <w:pStyle w:val="ConsPlusNonformat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       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         лицом обязательных требований), </w:t>
      </w:r>
      <w:proofErr w:type="gramStart"/>
      <w:r>
        <w:t>применяемого</w:t>
      </w:r>
      <w:proofErr w:type="gramEnd"/>
      <w:r>
        <w:t xml:space="preserve"> Федеральной</w:t>
      </w:r>
    </w:p>
    <w:p w:rsidR="007101E1" w:rsidRDefault="007101E1" w:rsidP="007101E1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7101E1" w:rsidRDefault="007101E1" w:rsidP="007101E1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7101E1" w:rsidRDefault="007101E1" w:rsidP="007101E1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7101E1" w:rsidRDefault="007101E1" w:rsidP="007101E1">
      <w:pPr>
        <w:pStyle w:val="ConsPlusNonformat"/>
        <w:jc w:val="both"/>
      </w:pPr>
      <w:r>
        <w:t xml:space="preserve">        </w:t>
      </w:r>
      <w:proofErr w:type="gramStart"/>
      <w:r>
        <w:t>планового контрольного (надзорного) мероприятия (рейдового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7101E1" w:rsidRDefault="007101E1" w:rsidP="007101E1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7101E1" w:rsidRDefault="007101E1" w:rsidP="007101E1">
      <w:pPr>
        <w:pStyle w:val="ConsPlusNonformat"/>
        <w:jc w:val="both"/>
      </w:pPr>
      <w:r>
        <w:t xml:space="preserve">           (надзора) за соблюдением </w:t>
      </w:r>
      <w:proofErr w:type="gramStart"/>
      <w:r>
        <w:t>санитарно-эпидемиологических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            требований к деятельности организаций отдыха детей</w:t>
      </w:r>
    </w:p>
    <w:p w:rsidR="007101E1" w:rsidRDefault="007101E1" w:rsidP="007101E1">
      <w:pPr>
        <w:pStyle w:val="ConsPlusNonformat"/>
        <w:jc w:val="both"/>
      </w:pPr>
      <w:r>
        <w:t xml:space="preserve">                  и их оздоровления с дневным пребыванием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7101E1" w:rsidRDefault="007101E1" w:rsidP="007101E1">
      <w:pPr>
        <w:pStyle w:val="ConsPlusNonformat"/>
        <w:jc w:val="both"/>
      </w:pPr>
      <w:r>
        <w:t>федерального государственного контроля (надзора):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7101E1" w:rsidRDefault="007101E1" w:rsidP="007101E1">
      <w:pPr>
        <w:pStyle w:val="ConsPlusNonformat"/>
        <w:jc w:val="both"/>
      </w:pPr>
      <w:r>
        <w:t>проверочного листа: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7101E1" w:rsidRDefault="007101E1" w:rsidP="007101E1">
      <w:pPr>
        <w:pStyle w:val="ConsPlusNonformat"/>
        <w:jc w:val="both"/>
      </w:pPr>
      <w:r>
        <w:t>проводится контрольное (надзорное) мероприятие: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7.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7101E1" w:rsidRDefault="007101E1" w:rsidP="007101E1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7101E1" w:rsidRDefault="007101E1" w:rsidP="007101E1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7101E1" w:rsidRDefault="007101E1" w:rsidP="007101E1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7101E1" w:rsidRDefault="007101E1" w:rsidP="007101E1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7101E1" w:rsidRDefault="007101E1" w:rsidP="007101E1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7101E1" w:rsidRDefault="007101E1" w:rsidP="007101E1">
      <w:pPr>
        <w:pStyle w:val="ConsPlusNonformat"/>
        <w:jc w:val="both"/>
      </w:pPr>
      <w:proofErr w:type="gramStart"/>
      <w:r>
        <w:t>адрес  юридического лица в пределах места нахождения юридического лица (его</w:t>
      </w:r>
      <w:proofErr w:type="gramEnd"/>
    </w:p>
    <w:p w:rsidR="007101E1" w:rsidRDefault="007101E1" w:rsidP="007101E1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7101E1" w:rsidRDefault="007101E1" w:rsidP="007101E1">
      <w:pPr>
        <w:pStyle w:val="ConsPlusNonformat"/>
        <w:jc w:val="both"/>
      </w:pPr>
      <w:proofErr w:type="gramStart"/>
      <w:r>
        <w:t>являющихся</w:t>
      </w:r>
      <w:proofErr w:type="gramEnd"/>
      <w:r>
        <w:t xml:space="preserve"> контролируемыми лицами: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</w:t>
      </w:r>
      <w:proofErr w:type="gramStart"/>
      <w:r>
        <w:t>с</w:t>
      </w:r>
      <w:proofErr w:type="gramEnd"/>
    </w:p>
    <w:p w:rsidR="007101E1" w:rsidRDefault="007101E1" w:rsidP="007101E1">
      <w:pPr>
        <w:pStyle w:val="ConsPlusNonformat"/>
        <w:jc w:val="both"/>
      </w:pPr>
      <w:r>
        <w:t>заполнением проверочного листа: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7101E1" w:rsidRDefault="007101E1" w:rsidP="007101E1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7101E1" w:rsidRDefault="007101E1" w:rsidP="007101E1">
      <w:pPr>
        <w:pStyle w:val="ConsPlusNonformat"/>
        <w:jc w:val="both"/>
      </w:pPr>
      <w:r>
        <w:t>должностным лицом контрольного (надзорного) органа: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7101E1" w:rsidRDefault="007101E1" w:rsidP="007101E1">
      <w:pPr>
        <w:pStyle w:val="ConsPlusNonformat"/>
        <w:jc w:val="both"/>
      </w:pPr>
      <w:r>
        <w:t xml:space="preserve">(надзорного)  органа,  в  должностные обязанности которого в соответствии </w:t>
      </w:r>
      <w:proofErr w:type="gramStart"/>
      <w:r>
        <w:t>с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положением   о  виде  контроля,  должностным  регламентом  или  </w:t>
      </w:r>
      <w:proofErr w:type="gramStart"/>
      <w:r>
        <w:t>должностной</w:t>
      </w:r>
      <w:proofErr w:type="gramEnd"/>
    </w:p>
    <w:p w:rsidR="007101E1" w:rsidRDefault="007101E1" w:rsidP="007101E1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7101E1" w:rsidRDefault="007101E1" w:rsidP="007101E1">
      <w:pPr>
        <w:pStyle w:val="ConsPlusNonformat"/>
        <w:jc w:val="both"/>
      </w:pPr>
      <w:r>
        <w:t xml:space="preserve">проведение  контрольных  (надзорных)  мероприятий,  </w:t>
      </w:r>
      <w:proofErr w:type="gramStart"/>
      <w:r>
        <w:t>проводящего</w:t>
      </w:r>
      <w:proofErr w:type="gramEnd"/>
      <w:r>
        <w:t xml:space="preserve"> контрольное</w:t>
      </w:r>
    </w:p>
    <w:p w:rsidR="007101E1" w:rsidRDefault="007101E1" w:rsidP="007101E1">
      <w:pPr>
        <w:pStyle w:val="ConsPlusNonformat"/>
        <w:jc w:val="both"/>
      </w:pPr>
      <w:r>
        <w:t xml:space="preserve">(надзорное) мероприятие и </w:t>
      </w:r>
      <w:proofErr w:type="gramStart"/>
      <w:r>
        <w:t>заполняющего</w:t>
      </w:r>
      <w:proofErr w:type="gramEnd"/>
      <w:r>
        <w:t xml:space="preserve"> проверочный лист: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___________________________________________________________________________</w:t>
      </w:r>
    </w:p>
    <w:p w:rsidR="007101E1" w:rsidRDefault="007101E1" w:rsidP="007101E1">
      <w:pPr>
        <w:pStyle w:val="ConsPlusNonformat"/>
        <w:jc w:val="both"/>
      </w:pPr>
      <w:r>
        <w:t>__________________________________________________________________________.</w:t>
      </w:r>
    </w:p>
    <w:p w:rsidR="007101E1" w:rsidRDefault="007101E1" w:rsidP="007101E1">
      <w:pPr>
        <w:pStyle w:val="ConsPlusNonformat"/>
        <w:jc w:val="both"/>
      </w:pPr>
    </w:p>
    <w:p w:rsidR="007101E1" w:rsidRDefault="007101E1" w:rsidP="007101E1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7101E1" w:rsidRDefault="007101E1" w:rsidP="007101E1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7101E1" w:rsidRDefault="007101E1" w:rsidP="007101E1">
      <w:pPr>
        <w:pStyle w:val="ConsPlusNonformat"/>
        <w:jc w:val="both"/>
      </w:pPr>
      <w:r>
        <w:t>контролируемым лицом обязательных требований:</w:t>
      </w:r>
    </w:p>
    <w:p w:rsidR="001B1F5F" w:rsidRDefault="001B1F5F" w:rsidP="007101E1">
      <w:pPr>
        <w:pStyle w:val="ConsPlusNonformat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076"/>
      </w:tblGrid>
      <w:tr w:rsidR="007101E1" w:rsidTr="001B1F5F">
        <w:tc>
          <w:tcPr>
            <w:tcW w:w="567" w:type="dxa"/>
            <w:vMerge w:val="restart"/>
          </w:tcPr>
          <w:p w:rsidR="007101E1" w:rsidRDefault="007101E1" w:rsidP="00EE6A56">
            <w:pPr>
              <w:pStyle w:val="ConsPlusNormal"/>
              <w:jc w:val="center"/>
            </w:pPr>
            <w:bookmarkStart w:id="1" w:name="_GoBack"/>
            <w:bookmarkEnd w:id="1"/>
            <w:r>
              <w:t>N</w:t>
            </w:r>
          </w:p>
        </w:tc>
        <w:tc>
          <w:tcPr>
            <w:tcW w:w="3288" w:type="dxa"/>
            <w:vMerge w:val="restart"/>
          </w:tcPr>
          <w:p w:rsidR="007101E1" w:rsidRDefault="007101E1" w:rsidP="00EE6A56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7101E1" w:rsidRDefault="007101E1" w:rsidP="00EE6A56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076" w:type="dxa"/>
            <w:vMerge w:val="restart"/>
          </w:tcPr>
          <w:p w:rsidR="007101E1" w:rsidRDefault="007101E1" w:rsidP="00EE6A56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7101E1" w:rsidTr="001B1F5F">
        <w:tc>
          <w:tcPr>
            <w:tcW w:w="567" w:type="dxa"/>
            <w:vMerge/>
          </w:tcPr>
          <w:p w:rsidR="007101E1" w:rsidRDefault="007101E1" w:rsidP="00EE6A56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7101E1" w:rsidRDefault="007101E1" w:rsidP="00EE6A56">
            <w:pPr>
              <w:spacing w:after="1" w:line="0" w:lineRule="atLeast"/>
            </w:pP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076" w:type="dxa"/>
            <w:vMerge/>
          </w:tcPr>
          <w:p w:rsidR="007101E1" w:rsidRDefault="007101E1" w:rsidP="00EE6A56">
            <w:pPr>
              <w:spacing w:after="1" w:line="0" w:lineRule="atLeast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I. Общие требования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Имеется ли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</w:t>
            </w:r>
            <w:r>
              <w:lastRenderedPageBreak/>
              <w:t>транспортных сре</w:t>
            </w:r>
            <w:proofErr w:type="gramStart"/>
            <w:r>
              <w:t>дств пр</w:t>
            </w:r>
            <w:proofErr w:type="gramEnd"/>
            <w:r>
              <w:t>и осуществлении заявленной деятельности?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5" w:history="1">
              <w:r w:rsidR="007101E1">
                <w:rPr>
                  <w:color w:val="0000FF"/>
                </w:rPr>
                <w:t>пункт 1.4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Информировал ли хозяйствующий субъект не позднее, чем за один месяца до открытия каждого сезона, о планируемых сроках заездов детей, режиме работы и количестве детей?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6" w:history="1">
              <w:r w:rsidR="007101E1">
                <w:rPr>
                  <w:color w:val="0000FF"/>
                </w:rPr>
                <w:t>пункт 3.12.1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7" w:history="1">
              <w:r w:rsidR="007101E1">
                <w:rPr>
                  <w:color w:val="0000FF"/>
                </w:rPr>
                <w:t>пункт 1.5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Соблюдается ли запрет на проведение ремонтных работ в присутствии детей?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8" w:history="1">
              <w:r w:rsidR="007101E1">
                <w:rPr>
                  <w:color w:val="0000FF"/>
                </w:rPr>
                <w:t>пункт 1.7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Осуществляется ли производственный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санитарных правил и гигиенических нормативов?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9" w:history="1">
              <w:r w:rsidR="007101E1">
                <w:rPr>
                  <w:color w:val="0000FF"/>
                </w:rPr>
                <w:t>пункт 1.8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0" w:history="1">
              <w:r w:rsidR="007101E1">
                <w:rPr>
                  <w:color w:val="0000FF"/>
                </w:rPr>
                <w:t>пункт 1.9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Имеется ли санитарно-эпидемиологическое заключение при осуществлении медицинской деятельности (применимо в случае ее самостоятельного осуществления хозяйствующим субъектом)?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1" w:history="1">
              <w:r w:rsidR="007101E1">
                <w:rPr>
                  <w:color w:val="0000FF"/>
                </w:rPr>
                <w:t>пункт 2.9.2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II. Требования к территории хозяйствующего субъекта (при ее наличии)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Соответствуют ли территория санитарно-эпидемиологическим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2" w:history="1">
              <w:r w:rsidR="007101E1">
                <w:rPr>
                  <w:color w:val="0000FF"/>
                </w:rPr>
                <w:t>пункты 2.2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Выполняется ли запрет на проведение спортивных занятий и мероприятий на площадках, </w:t>
            </w:r>
            <w:r>
              <w:lastRenderedPageBreak/>
              <w:t>имеющих дефекты покрытия?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3" w:history="1">
              <w:r w:rsidR="007101E1">
                <w:rPr>
                  <w:color w:val="0000FF"/>
                </w:rPr>
                <w:t>пункт 2.2.2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4" w:history="1">
              <w:r w:rsidR="007101E1">
                <w:rPr>
                  <w:color w:val="0000FF"/>
                </w:rPr>
                <w:t>пункт 2.2.3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III. Требования к зданиям, строениям, сооружениям хозяйствующего субъекта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5" w:history="1">
              <w:r w:rsidR="007101E1">
                <w:rPr>
                  <w:color w:val="0000FF"/>
                </w:rPr>
                <w:t>пункт 2.3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6" w:history="1">
              <w:r w:rsidR="007101E1">
                <w:rPr>
                  <w:color w:val="0000FF"/>
                </w:rPr>
                <w:t>пункт 2.4.12</w:t>
              </w:r>
            </w:hyperlink>
          </w:p>
          <w:p w:rsidR="007101E1" w:rsidRDefault="007101E1" w:rsidP="00EE6A56">
            <w:pPr>
              <w:pStyle w:val="ConsPlusNormal"/>
              <w:jc w:val="both"/>
            </w:pPr>
            <w:r>
              <w:t>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Отсутствуют ли дефекты и повреждения полов, стен, потолков?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  <w:jc w:val="both"/>
            </w:pPr>
            <w:hyperlink r:id="rId17" w:history="1">
              <w:r w:rsidR="007101E1">
                <w:rPr>
                  <w:color w:val="0000FF"/>
                </w:rPr>
                <w:t>пункты 2.5.2</w:t>
              </w:r>
            </w:hyperlink>
            <w:r w:rsidR="007101E1">
              <w:t xml:space="preserve">, </w:t>
            </w:r>
            <w:hyperlink r:id="rId18" w:history="1">
              <w:r w:rsidR="007101E1">
                <w:rPr>
                  <w:color w:val="0000FF"/>
                </w:rPr>
                <w:t>2.5.3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IV. Требования к оборудованию и мебели хозяйствующего субъекта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19" w:history="1">
              <w:r w:rsidR="007101E1">
                <w:rPr>
                  <w:color w:val="0000FF"/>
                </w:rPr>
                <w:t>пункты 2.4.3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Оборудованы ли помещения, предназначенные для организации учебного процесса классными досками в соответствии </w:t>
            </w:r>
            <w:proofErr w:type="gramStart"/>
            <w:r>
              <w:t>с</w:t>
            </w:r>
            <w:proofErr w:type="gramEnd"/>
            <w:r>
              <w:t xml:space="preserve"> санитарно-эпидемиологическими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0" w:history="1">
              <w:r w:rsidR="007101E1">
                <w:rPr>
                  <w:color w:val="0000FF"/>
                </w:rPr>
                <w:t>пункт 2.4.4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Соответствует ли спортивное оборудование установленным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1" w:history="1">
              <w:r w:rsidR="007101E1">
                <w:rPr>
                  <w:color w:val="0000FF"/>
                </w:rPr>
                <w:t>пункт 2.4.9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</w:t>
            </w:r>
            <w:r>
              <w:lastRenderedPageBreak/>
              <w:t>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2" w:history="1">
              <w:r w:rsidR="007101E1">
                <w:rPr>
                  <w:color w:val="0000FF"/>
                </w:rPr>
                <w:t>пункты 2.4.5</w:t>
              </w:r>
            </w:hyperlink>
            <w:r w:rsidR="007101E1">
              <w:t xml:space="preserve">, </w:t>
            </w:r>
            <w:hyperlink r:id="rId23" w:history="1">
              <w:r w:rsidR="007101E1">
                <w:rPr>
                  <w:color w:val="0000FF"/>
                </w:rPr>
                <w:t>2.4.10</w:t>
              </w:r>
            </w:hyperlink>
            <w:r w:rsidR="007101E1">
              <w:t>.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Оборудованы ли окна помещений регулируемыми солнцезащитными устройствами?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4" w:history="1">
              <w:r w:rsidR="007101E1">
                <w:rPr>
                  <w:color w:val="0000FF"/>
                </w:rPr>
                <w:t>пункт 2.4.13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19.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5" w:history="1">
              <w:r w:rsidR="007101E1">
                <w:rPr>
                  <w:color w:val="0000FF"/>
                </w:rPr>
                <w:t>пункт 2.4.11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V. Требования к водоснабжению и водоотведению хозяйствующего субъекта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6" w:history="1">
              <w:r w:rsidR="007101E1">
                <w:rPr>
                  <w:color w:val="0000FF"/>
                </w:rPr>
                <w:t>пункт 2.6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7" w:history="1">
              <w:r w:rsidR="007101E1">
                <w:rPr>
                  <w:color w:val="0000FF"/>
                </w:rPr>
                <w:t>пункты 2.6.6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22.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8" w:history="1">
              <w:r w:rsidR="007101E1">
                <w:rPr>
                  <w:color w:val="0000FF"/>
                </w:rPr>
                <w:t>пункт 2.7.1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23.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29" w:history="1">
              <w:r w:rsidR="007101E1">
                <w:rPr>
                  <w:color w:val="0000FF"/>
                </w:rPr>
                <w:t>пункты 2.7.2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24.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 xml:space="preserve">Установлена ли дополнительная местная вытяжная вентиляция над оборудованием, </w:t>
            </w:r>
            <w:r>
              <w:lastRenderedPageBreak/>
              <w:t>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0" w:history="1">
              <w:r w:rsidR="007101E1">
                <w:rPr>
                  <w:color w:val="0000FF"/>
                </w:rPr>
                <w:t>пункт 2.7.4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1" w:history="1">
              <w:r w:rsidR="007101E1">
                <w:rPr>
                  <w:color w:val="0000FF"/>
                </w:rPr>
                <w:t>пункт 2.7.3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  <w:outlineLvl w:val="2"/>
            </w:pPr>
            <w: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7101E1" w:rsidP="00EE6A56">
            <w:pPr>
              <w:pStyle w:val="ConsPlusNormal"/>
            </w:pP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26.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2" w:history="1">
              <w:r w:rsidR="007101E1">
                <w:rPr>
                  <w:color w:val="0000FF"/>
                </w:rPr>
                <w:t>пункт 2.9.3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Осуществляется ли прием детей при наличии справки о состоянии здоровья ребенка?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3" w:history="1">
              <w:r w:rsidR="007101E1">
                <w:rPr>
                  <w:color w:val="0000FF"/>
                </w:rPr>
                <w:t>пункт 3.12.2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Проводится ли дезинфекция воздушной среды в помещениях пребывания детей и их дневного сна (при организации)?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4" w:history="1">
              <w:r w:rsidR="007101E1">
                <w:rPr>
                  <w:color w:val="0000FF"/>
                </w:rPr>
                <w:t>пункт 2.9.3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Созданы ли условия для мытья рук воспитанников, обучающихся, отдыхающих?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5" w:history="1">
              <w:r w:rsidR="007101E1">
                <w:rPr>
                  <w:color w:val="0000FF"/>
                </w:rPr>
                <w:t>пункт 2.9.7</w:t>
              </w:r>
            </w:hyperlink>
            <w:r w:rsidR="007101E1">
              <w:t xml:space="preserve"> СП 2.4.3648-20</w:t>
            </w:r>
          </w:p>
        </w:tc>
      </w:tr>
      <w:tr w:rsidR="007101E1" w:rsidTr="001B1F5F">
        <w:tc>
          <w:tcPr>
            <w:tcW w:w="567" w:type="dxa"/>
          </w:tcPr>
          <w:p w:rsidR="007101E1" w:rsidRDefault="007101E1" w:rsidP="00EE6A56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</w:tcPr>
          <w:p w:rsidR="007101E1" w:rsidRDefault="007101E1" w:rsidP="00EE6A56">
            <w:pPr>
              <w:pStyle w:val="ConsPlusNormal"/>
              <w:jc w:val="both"/>
            </w:pPr>
            <w: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794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1247" w:type="dxa"/>
          </w:tcPr>
          <w:p w:rsidR="007101E1" w:rsidRDefault="007101E1" w:rsidP="00EE6A56">
            <w:pPr>
              <w:pStyle w:val="ConsPlusNormal"/>
            </w:pPr>
          </w:p>
        </w:tc>
        <w:tc>
          <w:tcPr>
            <w:tcW w:w="2076" w:type="dxa"/>
          </w:tcPr>
          <w:p w:rsidR="007101E1" w:rsidRDefault="001B1F5F" w:rsidP="00EE6A56">
            <w:pPr>
              <w:pStyle w:val="ConsPlusNormal"/>
            </w:pPr>
            <w:hyperlink r:id="rId36" w:history="1">
              <w:r w:rsidR="007101E1">
                <w:rPr>
                  <w:color w:val="0000FF"/>
                </w:rPr>
                <w:t>пункт 2.11</w:t>
              </w:r>
            </w:hyperlink>
            <w:r w:rsidR="007101E1">
              <w:t xml:space="preserve"> СП 2.4.3648-20</w:t>
            </w:r>
          </w:p>
        </w:tc>
      </w:tr>
    </w:tbl>
    <w:p w:rsidR="007101E1" w:rsidRDefault="007101E1" w:rsidP="007101E1"/>
    <w:p w:rsidR="007101E1" w:rsidRDefault="007101E1" w:rsidP="007101E1"/>
    <w:p w:rsidR="007101E1" w:rsidRDefault="007101E1" w:rsidP="007101E1"/>
    <w:p w:rsidR="007101E1" w:rsidRDefault="007101E1" w:rsidP="007101E1"/>
    <w:p w:rsidR="007101E1" w:rsidRDefault="007101E1" w:rsidP="007101E1">
      <w:pPr>
        <w:pStyle w:val="ConsPlusNonformat"/>
        <w:jc w:val="both"/>
      </w:pPr>
      <w:r>
        <w:t xml:space="preserve">    _____________________________________________________   _______________</w:t>
      </w:r>
    </w:p>
    <w:p w:rsidR="007101E1" w:rsidRDefault="007101E1" w:rsidP="007101E1">
      <w:pPr>
        <w:pStyle w:val="ConsPlusNonformat"/>
        <w:jc w:val="both"/>
      </w:pPr>
      <w:r>
        <w:t xml:space="preserve">      </w:t>
      </w:r>
      <w:proofErr w:type="gramStart"/>
      <w:r>
        <w:t>(должность, фамилия и инициалы должностного лица,        (подпись)</w:t>
      </w:r>
      <w:proofErr w:type="gramEnd"/>
    </w:p>
    <w:p w:rsidR="007101E1" w:rsidRDefault="007101E1" w:rsidP="007101E1">
      <w:pPr>
        <w:pStyle w:val="ConsPlusNonformat"/>
        <w:jc w:val="both"/>
      </w:pPr>
      <w:r>
        <w:t xml:space="preserve">       </w:t>
      </w:r>
      <w:proofErr w:type="gramStart"/>
      <w:r>
        <w:t>проводящего</w:t>
      </w:r>
      <w:proofErr w:type="gramEnd"/>
      <w:r>
        <w:t xml:space="preserve"> контрольное (надзорное) мероприятие</w:t>
      </w:r>
    </w:p>
    <w:p w:rsidR="007101E1" w:rsidRDefault="007101E1" w:rsidP="007101E1">
      <w:pPr>
        <w:pStyle w:val="ConsPlusNonformat"/>
        <w:jc w:val="both"/>
      </w:pPr>
      <w:r>
        <w:t xml:space="preserve">              и </w:t>
      </w:r>
      <w:proofErr w:type="gramStart"/>
      <w:r>
        <w:t>заполняющего</w:t>
      </w:r>
      <w:proofErr w:type="gramEnd"/>
      <w:r>
        <w:t xml:space="preserve"> проверочный лист)</w:t>
      </w:r>
    </w:p>
    <w:p w:rsidR="006F1027" w:rsidRDefault="006F1027"/>
    <w:sectPr w:rsidR="006F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E1"/>
    <w:rsid w:val="001B1F5F"/>
    <w:rsid w:val="006F1027"/>
    <w:rsid w:val="0071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E43192494A3EB756E321B34675DB3E7DBA20795C334414A3142B457C42E8853CA08122494662707C911BC1A66E291EA05A8004BA4BBC4KCCAH" TargetMode="External"/><Relationship Id="rId13" Type="http://schemas.openxmlformats.org/officeDocument/2006/relationships/hyperlink" Target="consultantplus://offline/ref=65DE43192494A3EB756E321B34675DB3E7DBA20795C334414A3142B457C42E8853CA08122494662907C911BC1A66E291EA05A8004BA4BBC4KCCAH" TargetMode="External"/><Relationship Id="rId18" Type="http://schemas.openxmlformats.org/officeDocument/2006/relationships/hyperlink" Target="consultantplus://offline/ref=65DE43192494A3EB756E321B34675DB3E7DBA20795C334414A3142B457C42E8853CA0812249467290BC911BC1A66E291EA05A8004BA4BBC4KCCAH" TargetMode="External"/><Relationship Id="rId26" Type="http://schemas.openxmlformats.org/officeDocument/2006/relationships/hyperlink" Target="consultantplus://offline/ref=65DE43192494A3EB756E321B34675DB3E7DBA20795C334414A3142B457C42E8853CA08122494642003C911BC1A66E291EA05A8004BA4BBC4KCC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DE43192494A3EB756E321B34675DB3E7DBA20795C334414A3142B457C42E8853CA08122494672706C911BC1A66E291EA05A8004BA4BBC4KCCAH" TargetMode="External"/><Relationship Id="rId34" Type="http://schemas.openxmlformats.org/officeDocument/2006/relationships/hyperlink" Target="consultantplus://offline/ref=65DE43192494A3EB756E321B34675DB3E7DBA20795C334414A3142B457C42E8853CA08122494642505C911BC1A66E291EA05A8004BA4BBC4KCCAH" TargetMode="External"/><Relationship Id="rId7" Type="http://schemas.openxmlformats.org/officeDocument/2006/relationships/hyperlink" Target="consultantplus://offline/ref=65DE43192494A3EB756E321B34675DB3E7DBA20795C334414A3142B457C42E8853CA0812249466260BC911BC1A66E291EA05A8004BA4BBC4KCCAH" TargetMode="External"/><Relationship Id="rId12" Type="http://schemas.openxmlformats.org/officeDocument/2006/relationships/hyperlink" Target="consultantplus://offline/ref=65DE43192494A3EB756E321B34675DB3E7DBA20795C334414A3142B457C42E8853CA08122494662902C911BC1A66E291EA05A8004BA4BBC4KCCAH" TargetMode="External"/><Relationship Id="rId17" Type="http://schemas.openxmlformats.org/officeDocument/2006/relationships/hyperlink" Target="consultantplus://offline/ref=65DE43192494A3EB756E321B34675DB3E7DBA20795C334414A3142B457C42E8853CA0812249467290AC911BC1A66E291EA05A8004BA4BBC4KCCAH" TargetMode="External"/><Relationship Id="rId25" Type="http://schemas.openxmlformats.org/officeDocument/2006/relationships/hyperlink" Target="consultantplus://offline/ref=65DE43192494A3EB756E321B34675DB3E7DBA20795C334414A3142B457C42E8853CA08122494672705C911BC1A66E291EA05A8004BA4BBC4KCCAH" TargetMode="External"/><Relationship Id="rId33" Type="http://schemas.openxmlformats.org/officeDocument/2006/relationships/hyperlink" Target="consultantplus://offline/ref=65DE43192494A3EB756E321B34675DB3E7DBA20795C334414A3142B457C42E8853CA08122494602203C911BC1A66E291EA05A8004BA4BBC4KCCA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DE43192494A3EB756E321B34675DB3E7DBA20795C334414A3142B457C42E8853CA08122494672800C911BC1A66E291EA05A8004BA4BBC4KCCAH" TargetMode="External"/><Relationship Id="rId20" Type="http://schemas.openxmlformats.org/officeDocument/2006/relationships/hyperlink" Target="consultantplus://offline/ref=65DE43192494A3EB756E321B34675DB3E7DBA20795C334414A3142B457C42E8853CA0812249467230BC911BC1A66E291EA05A8004BA4BBC4KCCAH" TargetMode="External"/><Relationship Id="rId29" Type="http://schemas.openxmlformats.org/officeDocument/2006/relationships/hyperlink" Target="consultantplus://offline/ref=65DE43192494A3EB756E321B34675DB3E7DBA20795C334414A3142B457C42E8853CA08122494642105C911BC1A66E291EA05A8004BA4BBC4KCC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E43192494A3EB756E321B34675DB3E7DBA20795C334414A3142B457C42E8853CA08122494602202C911BC1A66E291EA05A8004BA4BBC4KCCAH" TargetMode="External"/><Relationship Id="rId11" Type="http://schemas.openxmlformats.org/officeDocument/2006/relationships/hyperlink" Target="consultantplus://offline/ref=65DE43192494A3EB756E321B34675DB3E7DBA20795C334414A3142B457C42E8853CA08122494642504C911BC1A66E291EA05A8004BA4BBC4KCCAH" TargetMode="External"/><Relationship Id="rId24" Type="http://schemas.openxmlformats.org/officeDocument/2006/relationships/hyperlink" Target="consultantplus://offline/ref=65DE43192494A3EB756E321B34675DB3E7DBA20795C334414A3142B457C42E8853CA08122494672806C911BC1A66E291EA05A8004BA4BBC4KCCAH" TargetMode="External"/><Relationship Id="rId32" Type="http://schemas.openxmlformats.org/officeDocument/2006/relationships/hyperlink" Target="consultantplus://offline/ref=65DE43192494A3EB756E321B34675DB3E7DBA20795C334414A3142B457C42E8853CA08122494642505C911BC1A66E291EA05A8004BA4BBC4KCCA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65DE43192494A3EB756E321B34675DB3E7DBA20795C334414A3142B457C42E8853CA08122494662604C911BC1A66E291EA05A8004BA4BBC4KCCAH" TargetMode="External"/><Relationship Id="rId15" Type="http://schemas.openxmlformats.org/officeDocument/2006/relationships/hyperlink" Target="consultantplus://offline/ref=65DE43192494A3EB756E321B34675DB3E7DBA20795C334414A3142B457C42E8853CA08122494672007C911BC1A66E291EA05A8004BA4BBC4KCCAH" TargetMode="External"/><Relationship Id="rId23" Type="http://schemas.openxmlformats.org/officeDocument/2006/relationships/hyperlink" Target="consultantplus://offline/ref=65DE43192494A3EB756E321B34675DB3E7DBA20795C334414A3142B457C42E8853CA08122494672704C911BC1A66E291EA05A8004BA4BBC4KCCAH" TargetMode="External"/><Relationship Id="rId28" Type="http://schemas.openxmlformats.org/officeDocument/2006/relationships/hyperlink" Target="consultantplus://offline/ref=65DE43192494A3EB756E321B34675DB3E7DBA20795C334414A3142B457C42E8853CA08122494642101C911BC1A66E291EA05A8004BA4BBC4KCCAH" TargetMode="External"/><Relationship Id="rId36" Type="http://schemas.openxmlformats.org/officeDocument/2006/relationships/hyperlink" Target="consultantplus://offline/ref=65DE43192494A3EB756E321B34675DB3E7DBA20795C334414A3142B457C42E8853CA0812249464290AC911BC1A66E291EA05A8004BA4BBC4KCCAH" TargetMode="External"/><Relationship Id="rId10" Type="http://schemas.openxmlformats.org/officeDocument/2006/relationships/hyperlink" Target="consultantplus://offline/ref=65DE43192494A3EB756E321B34675DB3E7DBA20795C334414A3142B457C42E8853CA08122494662705C911BC1A66E291EA05A8004BA4BBC4KCCAH" TargetMode="External"/><Relationship Id="rId19" Type="http://schemas.openxmlformats.org/officeDocument/2006/relationships/hyperlink" Target="consultantplus://offline/ref=65DE43192494A3EB756E321B34675DB3E7DBA20795C334414A3142B457C42E8853CA08122494672205C911BC1A66E291EA05A8004BA4BBC4KCCAH" TargetMode="External"/><Relationship Id="rId31" Type="http://schemas.openxmlformats.org/officeDocument/2006/relationships/hyperlink" Target="consultantplus://offline/ref=65DE43192494A3EB756E321B34675DB3E7DBA20795C334414A3142B457C42E8853CA0812249464210BC911BC1A66E291EA05A8004BA4BBC4KCC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DE43192494A3EB756E321B34675DB3E7DBA20795C334414A3142B457C42E8853CA08122494662704C911BC1A66E291EA05A8004BA4BBC4KCCAH" TargetMode="External"/><Relationship Id="rId14" Type="http://schemas.openxmlformats.org/officeDocument/2006/relationships/hyperlink" Target="consultantplus://offline/ref=65DE43192494A3EB756E321B34675DB3E7DBA20795C334414A3142B457C42E8853CA0812249466290BC911BC1A66E291EA05A8004BA4BBC4KCCAH" TargetMode="External"/><Relationship Id="rId22" Type="http://schemas.openxmlformats.org/officeDocument/2006/relationships/hyperlink" Target="consultantplus://offline/ref=65DE43192494A3EB756E321B34675DB3E7DBA20795C334414A3142B457C42E8853CA08122494672407C911BC1A66E291EA05A8004BA4BBC4KCCAH" TargetMode="External"/><Relationship Id="rId27" Type="http://schemas.openxmlformats.org/officeDocument/2006/relationships/hyperlink" Target="consultantplus://offline/ref=65DE43192494A3EB756E321B34675DB3E7DBA20795C334414A3142B457C42E8853CA0812249464200BC911BC1A66E291EA05A8004BA4BBC4KCCAH" TargetMode="External"/><Relationship Id="rId30" Type="http://schemas.openxmlformats.org/officeDocument/2006/relationships/hyperlink" Target="consultantplus://offline/ref=65DE43192494A3EB756E321B34675DB3E7DBA20795C334414A3142B457C42E8853CA08122494642202C911BC1A66E291EA05A8004BA4BBC4KCCAH" TargetMode="External"/><Relationship Id="rId35" Type="http://schemas.openxmlformats.org/officeDocument/2006/relationships/hyperlink" Target="consultantplus://offline/ref=65DE43192494A3EB756E321B34675DB3E7DBA20795C334414A3142B457C42E8853CA08122494642800C911BC1A66E291EA05A8004BA4BBC4KC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Guru</cp:lastModifiedBy>
  <cp:revision>2</cp:revision>
  <dcterms:created xsi:type="dcterms:W3CDTF">2022-03-09T09:57:00Z</dcterms:created>
  <dcterms:modified xsi:type="dcterms:W3CDTF">2022-03-09T10:04:00Z</dcterms:modified>
</cp:coreProperties>
</file>